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о назначении административного наказания</w:t>
      </w:r>
    </w:p>
    <w:p>
      <w:pPr>
        <w:spacing w:before="0" w:after="0"/>
        <w:jc w:val="center"/>
        <w:rPr>
          <w:sz w:val="26"/>
          <w:szCs w:val="26"/>
        </w:rPr>
      </w:pPr>
    </w:p>
    <w:p>
      <w:pPr>
        <w:spacing w:before="0" w:after="0"/>
        <w:jc w:val="both"/>
        <w:rPr>
          <w:sz w:val="26"/>
          <w:szCs w:val="26"/>
        </w:rPr>
      </w:pPr>
      <w:r>
        <w:rPr>
          <w:rStyle w:val="cat-Addressgrp-0rplc-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 июля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2025 года</w:t>
      </w:r>
    </w:p>
    <w:p>
      <w:pPr>
        <w:spacing w:before="0" w:after="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Исполняющий обязанности мирового судьи судебного участка №3 Ханты-Мансийского судебного </w:t>
      </w:r>
      <w:r>
        <w:rPr>
          <w:rStyle w:val="cat-Addressgrp-1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мировой судья судебного участка №6 Ханты-Мансийского судебного </w:t>
      </w:r>
      <w:r>
        <w:rPr>
          <w:rStyle w:val="cat-Addressgrp-2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в помещении мир</w:t>
      </w:r>
      <w:r>
        <w:rPr>
          <w:rFonts w:ascii="Times New Roman" w:eastAsia="Times New Roman" w:hAnsi="Times New Roman" w:cs="Times New Roman"/>
          <w:sz w:val="26"/>
          <w:szCs w:val="26"/>
        </w:rPr>
        <w:t>ового судьи судебного участка №6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Ханты-Мансийского судебного района </w:t>
      </w:r>
      <w:r>
        <w:rPr>
          <w:rFonts w:ascii="Times New Roman" w:eastAsia="Times New Roman" w:hAnsi="Times New Roman" w:cs="Times New Roman"/>
          <w:sz w:val="26"/>
          <w:szCs w:val="26"/>
        </w:rPr>
        <w:t xml:space="preserve">по адресу: </w:t>
      </w:r>
      <w:r>
        <w:rPr>
          <w:rStyle w:val="cat-Addressgrp-3rplc-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дело об административном правонарушении, предусмотренном ч.1 ст.12.8 КоАП РФ, в отношении: </w:t>
      </w:r>
    </w:p>
    <w:p>
      <w:pPr>
        <w:spacing w:before="0" w:after="0"/>
        <w:ind w:firstLine="709"/>
        <w:jc w:val="both"/>
        <w:rPr>
          <w:sz w:val="26"/>
          <w:szCs w:val="26"/>
        </w:rPr>
      </w:pPr>
      <w:r>
        <w:rPr>
          <w:rStyle w:val="cat-FIOgrp-14rplc-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UserDefinedgrp-35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30rplc-7"/>
          <w:rFonts w:ascii="Times New Roman" w:eastAsia="Times New Roman" w:hAnsi="Times New Roman" w:cs="Times New Roman"/>
          <w:sz w:val="26"/>
          <w:szCs w:val="26"/>
        </w:rPr>
        <w:t>...</w:t>
      </w:r>
      <w:r>
        <w:rPr>
          <w:rStyle w:val="cat-PassportDatagrp-24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зарегистрированного и проживающего</w:t>
      </w:r>
      <w:r>
        <w:rPr>
          <w:rFonts w:ascii="Times New Roman" w:eastAsia="Times New Roman" w:hAnsi="Times New Roman" w:cs="Times New Roman"/>
          <w:sz w:val="26"/>
          <w:szCs w:val="26"/>
        </w:rPr>
        <w:t xml:space="preserve"> по адресу: </w:t>
      </w:r>
      <w:r>
        <w:rPr>
          <w:rStyle w:val="cat-Addressgrp-4rplc-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работающего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ранее </w:t>
      </w:r>
      <w:r>
        <w:rPr>
          <w:rFonts w:ascii="Times New Roman" w:eastAsia="Times New Roman" w:hAnsi="Times New Roman" w:cs="Times New Roman"/>
          <w:sz w:val="26"/>
          <w:szCs w:val="26"/>
        </w:rPr>
        <w:t>привлекавшегося</w:t>
      </w:r>
      <w:r>
        <w:rPr>
          <w:rFonts w:ascii="Times New Roman" w:eastAsia="Times New Roman" w:hAnsi="Times New Roman" w:cs="Times New Roman"/>
          <w:sz w:val="26"/>
          <w:szCs w:val="26"/>
        </w:rPr>
        <w:t xml:space="preserve"> к административной ответственности,</w:t>
      </w:r>
    </w:p>
    <w:p>
      <w:pPr>
        <w:spacing w:before="0" w:after="0"/>
        <w:jc w:val="center"/>
        <w:rPr>
          <w:sz w:val="26"/>
          <w:szCs w:val="26"/>
        </w:rPr>
      </w:pPr>
      <w:r>
        <w:rPr>
          <w:rFonts w:ascii="Times New Roman" w:eastAsia="Times New Roman" w:hAnsi="Times New Roman" w:cs="Times New Roman"/>
          <w:sz w:val="26"/>
          <w:szCs w:val="26"/>
        </w:rPr>
        <w:t xml:space="preserve">у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8"/>
        <w:jc w:val="both"/>
        <w:rPr>
          <w:sz w:val="26"/>
          <w:szCs w:val="26"/>
        </w:rPr>
      </w:pPr>
      <w:r>
        <w:rPr>
          <w:rFonts w:ascii="Times New Roman" w:eastAsia="Times New Roman" w:hAnsi="Times New Roman" w:cs="Times New Roman"/>
          <w:sz w:val="26"/>
          <w:szCs w:val="26"/>
        </w:rPr>
        <w:t>28 мая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 в </w:t>
      </w:r>
      <w:r>
        <w:rPr>
          <w:rFonts w:ascii="Times New Roman" w:eastAsia="Times New Roman" w:hAnsi="Times New Roman" w:cs="Times New Roman"/>
          <w:sz w:val="26"/>
          <w:szCs w:val="26"/>
        </w:rPr>
        <w:t>02</w:t>
      </w:r>
      <w:r>
        <w:rPr>
          <w:rFonts w:ascii="Times New Roman" w:eastAsia="Times New Roman" w:hAnsi="Times New Roman" w:cs="Times New Roman"/>
          <w:sz w:val="26"/>
          <w:szCs w:val="26"/>
        </w:rPr>
        <w:t xml:space="preserve"> час. </w:t>
      </w: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 xml:space="preserve"> мин. </w:t>
      </w:r>
      <w:r>
        <w:rPr>
          <w:rFonts w:ascii="Times New Roman" w:eastAsia="Times New Roman" w:hAnsi="Times New Roman" w:cs="Times New Roman"/>
          <w:sz w:val="26"/>
          <w:szCs w:val="26"/>
        </w:rPr>
        <w:t>в районе дома №</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w:t>
      </w:r>
      <w:r>
        <w:rPr>
          <w:rStyle w:val="cat-Addressgrp-5rplc-1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Style w:val="cat-Addressgrp-0rplc-1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водитель </w:t>
      </w:r>
      <w:r>
        <w:rPr>
          <w:rStyle w:val="cat-FIOgrp-15rplc-1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управлял транспортным средством-автомобилем марки «</w:t>
      </w:r>
      <w:r>
        <w:rPr>
          <w:rFonts w:ascii="Times New Roman" w:eastAsia="Times New Roman" w:hAnsi="Times New Roman" w:cs="Times New Roman"/>
          <w:sz w:val="26"/>
          <w:szCs w:val="26"/>
        </w:rPr>
        <w:t xml:space="preserve">Шевроле </w:t>
      </w:r>
      <w:r>
        <w:rPr>
          <w:rFonts w:ascii="Times New Roman" w:eastAsia="Times New Roman" w:hAnsi="Times New Roman" w:cs="Times New Roman"/>
          <w:sz w:val="26"/>
          <w:szCs w:val="26"/>
        </w:rPr>
        <w:t>Круз</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государственный регистрационный знак </w:t>
      </w:r>
      <w:r>
        <w:rPr>
          <w:rFonts w:ascii="Times New Roman" w:eastAsia="Times New Roman" w:hAnsi="Times New Roman" w:cs="Times New Roman"/>
          <w:sz w:val="26"/>
          <w:szCs w:val="26"/>
        </w:rPr>
        <w:t>Х828АР 186</w:t>
      </w:r>
      <w:r>
        <w:rPr>
          <w:rFonts w:ascii="Times New Roman" w:eastAsia="Times New Roman" w:hAnsi="Times New Roman" w:cs="Times New Roman"/>
          <w:sz w:val="26"/>
          <w:szCs w:val="26"/>
        </w:rPr>
        <w:t xml:space="preserve"> рег. </w:t>
      </w:r>
      <w:r>
        <w:rPr>
          <w:rFonts w:ascii="Times New Roman" w:eastAsia="Times New Roman" w:hAnsi="Times New Roman" w:cs="Times New Roman"/>
          <w:sz w:val="26"/>
          <w:szCs w:val="26"/>
        </w:rPr>
        <w:t xml:space="preserve">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6rplc-1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содержат уголовно наказуемого деяния.</w:t>
      </w:r>
    </w:p>
    <w:p>
      <w:pPr>
        <w:spacing w:before="0" w:after="0"/>
        <w:ind w:firstLine="709"/>
        <w:jc w:val="both"/>
        <w:rPr>
          <w:sz w:val="26"/>
          <w:szCs w:val="26"/>
        </w:rPr>
      </w:pPr>
      <w:r>
        <w:rPr>
          <w:rStyle w:val="cat-FIOgrp-15rplc-1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судебное заседание не явился, о месте и времени судебного заседания извещен надлежащим образом </w:t>
      </w:r>
      <w:r>
        <w:rPr>
          <w:rFonts w:ascii="Times New Roman" w:eastAsia="Times New Roman" w:hAnsi="Times New Roman" w:cs="Times New Roman"/>
          <w:sz w:val="26"/>
          <w:szCs w:val="26"/>
        </w:rPr>
        <w:t>посредства</w:t>
      </w:r>
      <w:r>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 xml:space="preserve">смс-уведомления от 20.06.2025, </w:t>
      </w:r>
      <w:r>
        <w:rPr>
          <w:rFonts w:ascii="Times New Roman" w:eastAsia="Times New Roman" w:hAnsi="Times New Roman" w:cs="Times New Roman"/>
          <w:sz w:val="26"/>
          <w:szCs w:val="26"/>
        </w:rPr>
        <w:t xml:space="preserve">телефонограммы от </w:t>
      </w:r>
      <w:r>
        <w:rPr>
          <w:rFonts w:ascii="Times New Roman" w:eastAsia="Times New Roman" w:hAnsi="Times New Roman" w:cs="Times New Roman"/>
          <w:sz w:val="26"/>
          <w:szCs w:val="26"/>
        </w:rPr>
        <w:t>20</w:t>
      </w:r>
      <w:r>
        <w:rPr>
          <w:rFonts w:ascii="Times New Roman" w:eastAsia="Times New Roman" w:hAnsi="Times New Roman" w:cs="Times New Roman"/>
          <w:sz w:val="26"/>
          <w:szCs w:val="26"/>
        </w:rPr>
        <w:t>.06.2025</w:t>
      </w:r>
      <w:r>
        <w:rPr>
          <w:rFonts w:ascii="Times New Roman" w:eastAsia="Times New Roman" w:hAnsi="Times New Roman" w:cs="Times New Roman"/>
          <w:sz w:val="26"/>
          <w:szCs w:val="26"/>
        </w:rPr>
        <w:t>, об отложении судебного заседания не ходатайствовал.</w:t>
      </w:r>
      <w:r>
        <w:rPr>
          <w:rFonts w:ascii="Times New Roman" w:eastAsia="Times New Roman" w:hAnsi="Times New Roman" w:cs="Times New Roman"/>
          <w:sz w:val="26"/>
          <w:szCs w:val="26"/>
        </w:rPr>
        <w:t xml:space="preserve"> В своем заявлении просил рассмотреть дело без его участия, вину признал.</w:t>
      </w:r>
    </w:p>
    <w:p>
      <w:pPr>
        <w:spacing w:before="0" w:after="0"/>
        <w:ind w:firstLine="709"/>
        <w:jc w:val="both"/>
        <w:rPr>
          <w:sz w:val="26"/>
          <w:szCs w:val="26"/>
        </w:rPr>
      </w:pPr>
      <w:r>
        <w:rPr>
          <w:rFonts w:ascii="Times New Roman" w:eastAsia="Times New Roman" w:hAnsi="Times New Roman" w:cs="Times New Roman"/>
          <w:sz w:val="26"/>
          <w:szCs w:val="26"/>
        </w:rPr>
        <w:t xml:space="preserve">Мировой судья, руководствуясь ч.2 ст.25.1 КоАП РФ, счел возможным рассмотреть дело об административном правонарушении в отсутствии </w:t>
      </w:r>
      <w:r>
        <w:rPr>
          <w:rStyle w:val="cat-FIOgrp-16rplc-20"/>
          <w:rFonts w:ascii="Times New Roman" w:eastAsia="Times New Roman" w:hAnsi="Times New Roman" w:cs="Times New Roman"/>
          <w:sz w:val="26"/>
          <w:szCs w:val="26"/>
        </w:rPr>
        <w:t>фио</w:t>
      </w:r>
    </w:p>
    <w:p>
      <w:pPr>
        <w:spacing w:before="0" w:after="0"/>
        <w:ind w:firstLine="708"/>
        <w:jc w:val="both"/>
        <w:rPr>
          <w:sz w:val="26"/>
          <w:szCs w:val="26"/>
        </w:rPr>
      </w:pP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зучив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6"/>
          <w:szCs w:val="26"/>
        </w:rPr>
      </w:pPr>
      <w:r>
        <w:rPr>
          <w:rFonts w:ascii="Times New Roman" w:eastAsia="Times New Roman" w:hAnsi="Times New Roman" w:cs="Times New Roman"/>
          <w:sz w:val="26"/>
          <w:szCs w:val="26"/>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6"/>
          <w:szCs w:val="26"/>
        </w:rPr>
      </w:pPr>
      <w:r>
        <w:rPr>
          <w:rFonts w:ascii="Times New Roman" w:eastAsia="Times New Roman" w:hAnsi="Times New Roman" w:cs="Times New Roman"/>
          <w:sz w:val="26"/>
          <w:szCs w:val="26"/>
        </w:rPr>
        <w:t xml:space="preserve">В силу </w:t>
      </w:r>
      <w:hyperlink r:id="rId4" w:history="1">
        <w:r>
          <w:rPr>
            <w:rFonts w:ascii="Times New Roman" w:eastAsia="Times New Roman" w:hAnsi="Times New Roman" w:cs="Times New Roman"/>
            <w:color w:val="0000EE"/>
            <w:sz w:val="26"/>
            <w:szCs w:val="26"/>
          </w:rPr>
          <w:t>пункта 2.</w:t>
        </w:r>
      </w:hyperlink>
      <w:r>
        <w:rPr>
          <w:rFonts w:ascii="Times New Roman" w:eastAsia="Times New Roman" w:hAnsi="Times New Roman" w:cs="Times New Roman"/>
          <w:sz w:val="26"/>
          <w:szCs w:val="26"/>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6"/>
          <w:szCs w:val="26"/>
        </w:rPr>
      </w:pPr>
      <w:r>
        <w:rPr>
          <w:rFonts w:ascii="Times New Roman" w:eastAsia="Times New Roman" w:hAnsi="Times New Roman" w:cs="Times New Roman"/>
          <w:sz w:val="26"/>
          <w:szCs w:val="26"/>
        </w:rPr>
        <w:t xml:space="preserve">Виновность </w:t>
      </w:r>
      <w:r>
        <w:rPr>
          <w:rStyle w:val="cat-FIOgrp-15rplc-2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6"/>
          <w:szCs w:val="26"/>
        </w:rPr>
      </w:pPr>
      <w:r>
        <w:rPr>
          <w:rFonts w:ascii="Times New Roman" w:eastAsia="Times New Roman" w:hAnsi="Times New Roman" w:cs="Times New Roman"/>
          <w:sz w:val="26"/>
          <w:szCs w:val="26"/>
        </w:rPr>
        <w:t>-протоколом об административном правонарушении серии 86 ХМ №</w:t>
      </w:r>
      <w:r>
        <w:rPr>
          <w:rFonts w:ascii="Times New Roman" w:eastAsia="Times New Roman" w:hAnsi="Times New Roman" w:cs="Times New Roman"/>
          <w:sz w:val="26"/>
          <w:szCs w:val="26"/>
        </w:rPr>
        <w:t>672262</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28.05.2025</w:t>
      </w:r>
      <w:r>
        <w:rPr>
          <w:rFonts w:ascii="Times New Roman" w:eastAsia="Times New Roman" w:hAnsi="Times New Roman" w:cs="Times New Roman"/>
          <w:sz w:val="26"/>
          <w:szCs w:val="26"/>
        </w:rPr>
        <w:t xml:space="preserve">, составленным с участием </w:t>
      </w:r>
      <w:r>
        <w:rPr>
          <w:rStyle w:val="cat-FIOgrp-16rplc-2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-протоколом серии 86ПК №</w:t>
      </w:r>
      <w:r>
        <w:rPr>
          <w:rFonts w:ascii="Times New Roman" w:eastAsia="Times New Roman" w:hAnsi="Times New Roman" w:cs="Times New Roman"/>
          <w:sz w:val="26"/>
          <w:szCs w:val="26"/>
        </w:rPr>
        <w:t>084705</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28.05.2025</w:t>
      </w:r>
      <w:r>
        <w:rPr>
          <w:rFonts w:ascii="Times New Roman" w:eastAsia="Times New Roman" w:hAnsi="Times New Roman" w:cs="Times New Roman"/>
          <w:sz w:val="26"/>
          <w:szCs w:val="26"/>
        </w:rPr>
        <w:t xml:space="preserve"> об отстранении </w:t>
      </w:r>
      <w:r>
        <w:rPr>
          <w:rStyle w:val="cat-FIOgrp-16rplc-2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управления транспортным средством, </w:t>
      </w:r>
    </w:p>
    <w:p>
      <w:pPr>
        <w:spacing w:before="0" w:after="0"/>
        <w:ind w:firstLine="709"/>
        <w:jc w:val="both"/>
        <w:rPr>
          <w:sz w:val="26"/>
          <w:szCs w:val="26"/>
        </w:rPr>
      </w:pPr>
      <w:r>
        <w:rPr>
          <w:rFonts w:ascii="Times New Roman" w:eastAsia="Times New Roman" w:hAnsi="Times New Roman" w:cs="Times New Roman"/>
          <w:sz w:val="26"/>
          <w:szCs w:val="26"/>
        </w:rPr>
        <w:t>-актом освидетельствования на состояние алкогольного опьянения серии 86ГП №</w:t>
      </w:r>
      <w:r>
        <w:rPr>
          <w:rFonts w:ascii="Times New Roman" w:eastAsia="Times New Roman" w:hAnsi="Times New Roman" w:cs="Times New Roman"/>
          <w:sz w:val="26"/>
          <w:szCs w:val="26"/>
        </w:rPr>
        <w:t>072868</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28.05.2025</w:t>
      </w:r>
      <w:r>
        <w:rPr>
          <w:rFonts w:ascii="Times New Roman" w:eastAsia="Times New Roman" w:hAnsi="Times New Roman" w:cs="Times New Roman"/>
          <w:sz w:val="26"/>
          <w:szCs w:val="26"/>
        </w:rPr>
        <w:t xml:space="preserve">, с бумажным носителем результатов освидетельствования, согласно которому у </w:t>
      </w:r>
      <w:r>
        <w:rPr>
          <w:rStyle w:val="cat-FIOgrp-16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установлено состояние алкогольного опьянения, показания прибора составили 0.</w:t>
      </w:r>
      <w:r>
        <w:rPr>
          <w:rFonts w:ascii="Times New Roman" w:eastAsia="Times New Roman" w:hAnsi="Times New Roman" w:cs="Times New Roman"/>
          <w:sz w:val="26"/>
          <w:szCs w:val="26"/>
        </w:rPr>
        <w:t>69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мг/</w:t>
      </w:r>
      <w:r>
        <w:rPr>
          <w:rFonts w:ascii="Times New Roman" w:eastAsia="Times New Roman" w:hAnsi="Times New Roman" w:cs="Times New Roman"/>
          <w:sz w:val="26"/>
          <w:szCs w:val="26"/>
        </w:rPr>
        <w:t>л этанола в выдыхаемом воздухе;</w:t>
      </w:r>
    </w:p>
    <w:p>
      <w:pPr>
        <w:spacing w:before="0" w:after="0"/>
        <w:ind w:firstLine="709"/>
        <w:jc w:val="both"/>
        <w:rPr>
          <w:sz w:val="26"/>
          <w:szCs w:val="26"/>
        </w:rPr>
      </w:pPr>
      <w:r>
        <w:rPr>
          <w:rFonts w:ascii="Times New Roman" w:eastAsia="Times New Roman" w:hAnsi="Times New Roman" w:cs="Times New Roman"/>
          <w:sz w:val="26"/>
          <w:szCs w:val="26"/>
        </w:rPr>
        <w:t xml:space="preserve">-копией </w:t>
      </w:r>
      <w:r>
        <w:rPr>
          <w:rFonts w:ascii="Times New Roman" w:eastAsia="Times New Roman" w:hAnsi="Times New Roman" w:cs="Times New Roman"/>
          <w:sz w:val="26"/>
          <w:szCs w:val="26"/>
        </w:rPr>
        <w:t>свидетельства о поверке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средства измерения анализа</w:t>
      </w:r>
      <w:r>
        <w:rPr>
          <w:rFonts w:ascii="Times New Roman" w:eastAsia="Times New Roman" w:hAnsi="Times New Roman" w:cs="Times New Roman"/>
          <w:sz w:val="26"/>
          <w:szCs w:val="26"/>
        </w:rPr>
        <w:t xml:space="preserve">тора паров этанола в выдыхаемом воздухе, </w:t>
      </w:r>
      <w:r>
        <w:rPr>
          <w:rFonts w:ascii="Times New Roman" w:eastAsia="Times New Roman" w:hAnsi="Times New Roman" w:cs="Times New Roman"/>
          <w:sz w:val="26"/>
          <w:szCs w:val="26"/>
        </w:rPr>
        <w:t>действительного</w:t>
      </w:r>
      <w:r>
        <w:rPr>
          <w:rFonts w:ascii="Times New Roman" w:eastAsia="Times New Roman" w:hAnsi="Times New Roman" w:cs="Times New Roman"/>
          <w:sz w:val="26"/>
          <w:szCs w:val="26"/>
        </w:rPr>
        <w:t xml:space="preserve"> до </w:t>
      </w:r>
      <w:r>
        <w:rPr>
          <w:rFonts w:ascii="Times New Roman" w:eastAsia="Times New Roman" w:hAnsi="Times New Roman" w:cs="Times New Roman"/>
          <w:sz w:val="26"/>
          <w:szCs w:val="26"/>
        </w:rPr>
        <w:t>12.11.2025</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-рапортами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ИДПС </w:t>
      </w:r>
      <w:r>
        <w:rPr>
          <w:rFonts w:ascii="Times New Roman" w:eastAsia="Times New Roman" w:hAnsi="Times New Roman" w:cs="Times New Roman"/>
          <w:sz w:val="26"/>
          <w:szCs w:val="26"/>
        </w:rPr>
        <w:t xml:space="preserve">ОРДПС </w:t>
      </w:r>
      <w:r>
        <w:rPr>
          <w:rStyle w:val="cat-ExternalSystemDefinedgrp-32rplc-29"/>
          <w:rFonts w:ascii="Times New Roman" w:eastAsia="Times New Roman" w:hAnsi="Times New Roman" w:cs="Times New Roman"/>
          <w:sz w:val="26"/>
          <w:szCs w:val="26"/>
        </w:rPr>
        <w:t>...</w:t>
      </w:r>
      <w:r>
        <w:rPr>
          <w:rStyle w:val="cat-FIOgrp-17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МВД России «Ханты-Мансийский» </w:t>
      </w:r>
      <w:r>
        <w:rPr>
          <w:rStyle w:val="cat-FIOgrp-18rplc-31"/>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 </w:t>
      </w:r>
      <w:r>
        <w:rPr>
          <w:rStyle w:val="cat-FIOgrp-19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28.05.2025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обстоятельствам выявления правонарушения;</w:t>
      </w:r>
    </w:p>
    <w:p>
      <w:pPr>
        <w:spacing w:before="0" w:after="0"/>
        <w:ind w:firstLine="708"/>
        <w:jc w:val="both"/>
        <w:rPr>
          <w:sz w:val="26"/>
          <w:szCs w:val="26"/>
        </w:rPr>
      </w:pPr>
      <w:r>
        <w:rPr>
          <w:rFonts w:ascii="Times New Roman" w:eastAsia="Times New Roman" w:hAnsi="Times New Roman" w:cs="Times New Roman"/>
          <w:sz w:val="26"/>
          <w:szCs w:val="26"/>
        </w:rPr>
        <w:t>-видеозаписью, на которой зафиксировано отстранение</w:t>
      </w:r>
      <w:r>
        <w:rPr>
          <w:rFonts w:ascii="Times New Roman" w:eastAsia="Times New Roman" w:hAnsi="Times New Roman" w:cs="Times New Roman"/>
          <w:sz w:val="26"/>
          <w:szCs w:val="26"/>
        </w:rPr>
        <w:t xml:space="preserve"> </w:t>
      </w:r>
      <w:r>
        <w:rPr>
          <w:rStyle w:val="cat-FIOgrp-16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от управления транспортным средством, проведением освидетельствования на состояние алкогольного опьянения, содержащихся на </w:t>
      </w:r>
      <w:r>
        <w:rPr>
          <w:rFonts w:ascii="Times New Roman" w:eastAsia="Times New Roman" w:hAnsi="Times New Roman" w:cs="Times New Roman"/>
          <w:sz w:val="26"/>
          <w:szCs w:val="26"/>
        </w:rPr>
        <w:t>DVD</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R</w:t>
      </w:r>
      <w:r>
        <w:rPr>
          <w:rFonts w:ascii="Times New Roman" w:eastAsia="Times New Roman" w:hAnsi="Times New Roman" w:cs="Times New Roman"/>
          <w:sz w:val="26"/>
          <w:szCs w:val="26"/>
        </w:rPr>
        <w:t xml:space="preserve"> диске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6"/>
          <w:szCs w:val="26"/>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6"/>
          <w:szCs w:val="26"/>
        </w:rPr>
        <w:t xml:space="preserve"> </w:t>
      </w:r>
    </w:p>
    <w:p>
      <w:pPr>
        <w:spacing w:before="0" w:after="0"/>
        <w:ind w:firstLine="708"/>
        <w:jc w:val="both"/>
        <w:rPr>
          <w:sz w:val="26"/>
          <w:szCs w:val="26"/>
        </w:rPr>
      </w:pPr>
      <w:r>
        <w:rPr>
          <w:rStyle w:val="cat-FIOgrp-15rplc-3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имеет действующее водительское удостоверение серии </w:t>
      </w:r>
      <w:r>
        <w:rPr>
          <w:rStyle w:val="cat-ExternalSystemDefinedgrp-31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ExternalSystemDefinedgrp-33rplc-3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6rplc-3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6"/>
          <w:szCs w:val="26"/>
        </w:rPr>
      </w:pPr>
      <w:r>
        <w:rPr>
          <w:rFonts w:ascii="Times New Roman" w:eastAsia="Times New Roman" w:hAnsi="Times New Roman" w:cs="Times New Roman"/>
          <w:sz w:val="26"/>
          <w:szCs w:val="26"/>
        </w:rPr>
        <w:t xml:space="preserve">Действия </w:t>
      </w:r>
      <w:r>
        <w:rPr>
          <w:rStyle w:val="cat-FIOgrp-15rplc-3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мировой судья квалифицирует по ч.1 ст.12.8 КоАП РФ - </w:t>
      </w:r>
      <w:r>
        <w:rPr>
          <w:rFonts w:ascii="Times New Roman" w:eastAsia="Times New Roman" w:hAnsi="Times New Roman" w:cs="Times New Roman"/>
          <w:sz w:val="26"/>
          <w:szCs w:val="26"/>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6"/>
            <w:szCs w:val="26"/>
          </w:rPr>
          <w:t>уголовно наказуемого деяния</w:t>
        </w:r>
      </w:hyperlink>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6"/>
          <w:szCs w:val="26"/>
        </w:rPr>
      </w:pPr>
      <w:r>
        <w:rPr>
          <w:rStyle w:val="cat-FIOgrp-15rplc-4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совершил правонарушение в сфере безопасност</w:t>
      </w:r>
      <w:r>
        <w:rPr>
          <w:rFonts w:ascii="Times New Roman" w:eastAsia="Times New Roman" w:hAnsi="Times New Roman" w:cs="Times New Roman"/>
          <w:sz w:val="26"/>
          <w:szCs w:val="26"/>
        </w:rPr>
        <w:t>и дорожного движения.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Смягчающим административную ответственность обстоятельством, является признание вины в совершенном правонарушении,</w:t>
      </w:r>
      <w:r>
        <w:rPr>
          <w:rFonts w:ascii="Times New Roman" w:eastAsia="Times New Roman" w:hAnsi="Times New Roman" w:cs="Times New Roman"/>
          <w:sz w:val="26"/>
          <w:szCs w:val="26"/>
        </w:rPr>
        <w:t xml:space="preserve"> отягчающих административную ответственность обстоятельств не установлено.</w:t>
      </w:r>
    </w:p>
    <w:p>
      <w:pPr>
        <w:spacing w:before="0" w:after="0"/>
        <w:ind w:firstLine="708"/>
        <w:jc w:val="both"/>
        <w:rPr>
          <w:sz w:val="26"/>
          <w:szCs w:val="26"/>
        </w:rPr>
      </w:pPr>
      <w:r>
        <w:rPr>
          <w:rFonts w:ascii="Times New Roman" w:eastAsia="Times New Roman" w:hAnsi="Times New Roman" w:cs="Times New Roman"/>
          <w:sz w:val="26"/>
          <w:szCs w:val="26"/>
        </w:rPr>
        <w:t xml:space="preserve">руководствуясь ст.ст.23.1, 29.10 КоАП РФ, мировой судья, </w:t>
      </w:r>
    </w:p>
    <w:p>
      <w:pPr>
        <w:spacing w:before="0" w:after="0"/>
        <w:jc w:val="center"/>
        <w:rPr>
          <w:sz w:val="26"/>
          <w:szCs w:val="26"/>
        </w:rPr>
      </w:pPr>
    </w:p>
    <w:p>
      <w:pPr>
        <w:spacing w:before="0" w:after="0"/>
        <w:jc w:val="center"/>
        <w:rPr>
          <w:sz w:val="26"/>
          <w:szCs w:val="26"/>
        </w:rPr>
      </w:pPr>
      <w:r>
        <w:rPr>
          <w:rFonts w:ascii="Times New Roman" w:eastAsia="Times New Roman" w:hAnsi="Times New Roman" w:cs="Times New Roman"/>
          <w:sz w:val="26"/>
          <w:szCs w:val="26"/>
        </w:rPr>
        <w:t xml:space="preserve">п о с </w:t>
      </w:r>
      <w:r>
        <w:rPr>
          <w:rFonts w:ascii="Times New Roman" w:eastAsia="Times New Roman" w:hAnsi="Times New Roman" w:cs="Times New Roman"/>
          <w:sz w:val="26"/>
          <w:szCs w:val="26"/>
        </w:rPr>
        <w:t>т</w:t>
      </w:r>
      <w:r>
        <w:rPr>
          <w:rFonts w:ascii="Times New Roman" w:eastAsia="Times New Roman" w:hAnsi="Times New Roman" w:cs="Times New Roman"/>
          <w:sz w:val="26"/>
          <w:szCs w:val="26"/>
        </w:rPr>
        <w:t xml:space="preserve"> а н о в и 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 xml:space="preserve">Федотова </w:t>
      </w:r>
      <w:r>
        <w:rPr>
          <w:rStyle w:val="cat-UserDefinedgrp-34rplc-4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ч.1 </w:t>
      </w:r>
      <w:r>
        <w:rPr>
          <w:rFonts w:ascii="Times New Roman" w:eastAsia="Times New Roman" w:hAnsi="Times New Roman" w:cs="Times New Roman"/>
          <w:sz w:val="26"/>
          <w:szCs w:val="26"/>
        </w:rPr>
        <w:t>ст.12.8 КоАП РФ, и назначить ему</w:t>
      </w:r>
      <w:r>
        <w:rPr>
          <w:rFonts w:ascii="Times New Roman" w:eastAsia="Times New Roman" w:hAnsi="Times New Roman" w:cs="Times New Roman"/>
          <w:sz w:val="26"/>
          <w:szCs w:val="26"/>
        </w:rPr>
        <w:t xml:space="preserve"> наказание в виде </w:t>
      </w:r>
      <w:r>
        <w:rPr>
          <w:rFonts w:ascii="Times New Roman" w:eastAsia="Times New Roman" w:hAnsi="Times New Roman" w:cs="Times New Roman"/>
          <w:sz w:val="26"/>
          <w:szCs w:val="26"/>
        </w:rPr>
        <w:t>адми</w:t>
      </w:r>
      <w:r>
        <w:rPr>
          <w:rFonts w:ascii="Times New Roman" w:eastAsia="Times New Roman" w:hAnsi="Times New Roman" w:cs="Times New Roman"/>
          <w:sz w:val="26"/>
          <w:szCs w:val="26"/>
        </w:rPr>
        <w:t xml:space="preserve">нистративного штрафа в размере </w:t>
      </w:r>
      <w:r>
        <w:rPr>
          <w:rStyle w:val="cat-Sumgrp-23rplc-43"/>
          <w:rFonts w:ascii="Times New Roman" w:eastAsia="Times New Roman" w:hAnsi="Times New Roman" w:cs="Times New Roman"/>
          <w:sz w:val="26"/>
          <w:szCs w:val="26"/>
        </w:rPr>
        <w:t>сумма</w:t>
      </w:r>
      <w:r>
        <w:rPr>
          <w:rFonts w:ascii="Times New Roman" w:eastAsia="Times New Roman" w:hAnsi="Times New Roman" w:cs="Times New Roman"/>
          <w:sz w:val="26"/>
          <w:szCs w:val="26"/>
        </w:rPr>
        <w:t xml:space="preserve"> с лишением права управления транспортными с</w:t>
      </w:r>
      <w:r>
        <w:rPr>
          <w:rFonts w:ascii="Times New Roman" w:eastAsia="Times New Roman" w:hAnsi="Times New Roman" w:cs="Times New Roman"/>
          <w:sz w:val="26"/>
          <w:szCs w:val="26"/>
        </w:rPr>
        <w:t>редствами на срок 1 (один) год 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шесть</w:t>
      </w:r>
      <w:r>
        <w:rPr>
          <w:rFonts w:ascii="Times New Roman" w:eastAsia="Times New Roman" w:hAnsi="Times New Roman" w:cs="Times New Roman"/>
          <w:sz w:val="26"/>
          <w:szCs w:val="26"/>
        </w:rPr>
        <w:t>) месяцев.</w:t>
      </w:r>
    </w:p>
    <w:p>
      <w:pPr>
        <w:spacing w:before="0" w:after="0"/>
        <w:ind w:firstLine="709"/>
        <w:jc w:val="both"/>
        <w:rPr>
          <w:sz w:val="26"/>
          <w:szCs w:val="26"/>
        </w:rPr>
      </w:pPr>
      <w:r>
        <w:rPr>
          <w:rFonts w:ascii="Times New Roman" w:eastAsia="Times New Roman" w:hAnsi="Times New Roman" w:cs="Times New Roman"/>
          <w:sz w:val="26"/>
          <w:szCs w:val="26"/>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21rplc-44"/>
          <w:rFonts w:ascii="Times New Roman" w:eastAsia="Times New Roman" w:hAnsi="Times New Roman" w:cs="Times New Roman"/>
          <w:sz w:val="26"/>
          <w:szCs w:val="26"/>
        </w:rPr>
        <w:t>фио</w:t>
      </w:r>
      <w:r>
        <w:rPr>
          <w:rStyle w:val="cat-ExternalSystemDefinedgrp-32rplc-4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МВД России «Ханты-Мансийский», для исполнения.</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w:t>
      </w:r>
      <w:r>
        <w:rPr>
          <w:rFonts w:ascii="Times New Roman" w:eastAsia="Times New Roman" w:hAnsi="Times New Roman" w:cs="Times New Roman"/>
          <w:sz w:val="26"/>
          <w:szCs w:val="26"/>
        </w:rPr>
        <w:t xml:space="preserve">лицу, в отношении которого вынесено постановление, </w:t>
      </w:r>
      <w:r>
        <w:rPr>
          <w:rFonts w:ascii="Times New Roman" w:eastAsia="Times New Roman" w:hAnsi="Times New Roman" w:cs="Times New Roman"/>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6"/>
          <w:szCs w:val="26"/>
        </w:rPr>
      </w:pPr>
      <w:r>
        <w:rPr>
          <w:rFonts w:ascii="Times New Roman" w:eastAsia="Times New Roman" w:hAnsi="Times New Roman" w:cs="Times New Roman"/>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указанный орган в тот же срок.</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6"/>
          <w:szCs w:val="26"/>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6"/>
            <w:szCs w:val="26"/>
          </w:rPr>
          <w:t>статьей 31.5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6"/>
            <w:szCs w:val="26"/>
          </w:rPr>
          <w:t>части 1</w:t>
        </w:r>
      </w:hyperlink>
      <w:r>
        <w:rPr>
          <w:rFonts w:ascii="Times New Roman" w:eastAsia="Times New Roman" w:hAnsi="Times New Roman" w:cs="Times New Roman"/>
          <w:sz w:val="26"/>
          <w:szCs w:val="26"/>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6"/>
            <w:szCs w:val="26"/>
          </w:rPr>
          <w:t>федеральным законодательством</w:t>
        </w:r>
      </w:hyperlink>
      <w:r>
        <w:rPr>
          <w:rFonts w:ascii="Times New Roman" w:eastAsia="Times New Roman" w:hAnsi="Times New Roman" w:cs="Times New Roman"/>
          <w:sz w:val="26"/>
          <w:szCs w:val="26"/>
        </w:rPr>
        <w:t>.</w:t>
      </w:r>
    </w:p>
    <w:p>
      <w:pPr>
        <w:widowControl w:val="0"/>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w:t>
      </w:r>
    </w:p>
    <w:p>
      <w:pPr>
        <w:widowControl w:val="0"/>
        <w:spacing w:before="0" w:after="0"/>
        <w:ind w:firstLine="709"/>
        <w:jc w:val="both"/>
        <w:rPr>
          <w:sz w:val="26"/>
          <w:szCs w:val="26"/>
        </w:rPr>
      </w:pPr>
      <w:r>
        <w:rPr>
          <w:rFonts w:ascii="Times New Roman" w:eastAsia="Times New Roman" w:hAnsi="Times New Roman" w:cs="Times New Roman"/>
          <w:sz w:val="26"/>
          <w:szCs w:val="26"/>
        </w:rPr>
        <w:t>Получатель: УФК по Ханты -</w:t>
      </w:r>
      <w:r>
        <w:rPr>
          <w:rStyle w:val="cat-Addressgrp-6rplc-4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7rplc-4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(УМВД России по ХМАО-Югре) ОКТМО 71829000 ИНН 860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1010390 КПП 860101001 счет получателя платежа: 03100643000000018700 банк получателя РКЦ Ханты-Мансийск </w:t>
      </w:r>
      <w:r>
        <w:rPr>
          <w:rStyle w:val="cat-Addressgrp-0rplc-5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КБК 18811601123010001140 БИК 007162163 УИН </w:t>
      </w:r>
      <w:r>
        <w:rPr>
          <w:rFonts w:ascii="Times New Roman" w:eastAsia="Times New Roman" w:hAnsi="Times New Roman" w:cs="Times New Roman"/>
          <w:sz w:val="26"/>
          <w:szCs w:val="26"/>
        </w:rPr>
        <w:t>18810486250250004037</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6"/>
          <w:szCs w:val="26"/>
        </w:rPr>
        <w:t>через мир</w:t>
      </w:r>
      <w:r>
        <w:rPr>
          <w:rFonts w:ascii="Times New Roman" w:eastAsia="Times New Roman" w:hAnsi="Times New Roman" w:cs="Times New Roman"/>
          <w:sz w:val="26"/>
          <w:szCs w:val="26"/>
        </w:rPr>
        <w:t>ового судью</w:t>
      </w:r>
      <w:r>
        <w:rPr>
          <w:rFonts w:ascii="Times New Roman" w:eastAsia="Times New Roman" w:hAnsi="Times New Roman" w:cs="Times New Roman"/>
          <w:sz w:val="26"/>
          <w:szCs w:val="26"/>
        </w:rPr>
        <w:t xml:space="preserve"> судебного участка №3</w:t>
      </w:r>
      <w:r>
        <w:rPr>
          <w:rFonts w:ascii="Times New Roman" w:eastAsia="Times New Roman" w:hAnsi="Times New Roman" w:cs="Times New Roman"/>
          <w:sz w:val="26"/>
          <w:szCs w:val="26"/>
        </w:rPr>
        <w:t xml:space="preserve"> Ханты-Мансийского судебного района в течение 10 дней со дня получения копии постановления.</w:t>
      </w: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22rplc-53"/>
          <w:rFonts w:ascii="Times New Roman" w:eastAsia="Times New Roman" w:hAnsi="Times New Roman" w:cs="Times New Roman"/>
          <w:sz w:val="26"/>
          <w:szCs w:val="26"/>
        </w:rPr>
        <w:t>фио</w:t>
      </w: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p>
    <w:p>
      <w:pPr>
        <w:spacing w:before="0" w:after="0"/>
        <w:jc w:val="both"/>
        <w:rPr>
          <w:sz w:val="26"/>
          <w:szCs w:val="26"/>
        </w:rPr>
      </w:pPr>
      <w:r>
        <w:rPr>
          <w:rFonts w:ascii="Times New Roman" w:eastAsia="Times New Roman" w:hAnsi="Times New Roman" w:cs="Times New Roman"/>
          <w:sz w:val="26"/>
          <w:szCs w:val="26"/>
        </w:rPr>
        <w:t>Копия верна:</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22rplc-54"/>
          <w:rFonts w:ascii="Times New Roman" w:eastAsia="Times New Roman" w:hAnsi="Times New Roman" w:cs="Times New Roman"/>
          <w:sz w:val="26"/>
          <w:szCs w:val="26"/>
        </w:rPr>
        <w:t>фио</w:t>
      </w: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7160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200" w:line="276" w:lineRule="auto"/>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Addressgrp-3rplc-4">
    <w:name w:val="cat-Address grp-3 rplc-4"/>
    <w:basedOn w:val="DefaultParagraphFont"/>
  </w:style>
  <w:style w:type="character" w:customStyle="1" w:styleId="cat-FIOgrp-14rplc-5">
    <w:name w:val="cat-FIO grp-14 rplc-5"/>
    <w:basedOn w:val="DefaultParagraphFont"/>
  </w:style>
  <w:style w:type="character" w:customStyle="1" w:styleId="cat-UserDefinedgrp-35rplc-6">
    <w:name w:val="cat-UserDefined grp-35 rplc-6"/>
    <w:basedOn w:val="DefaultParagraphFont"/>
  </w:style>
  <w:style w:type="character" w:customStyle="1" w:styleId="cat-ExternalSystemDefinedgrp-30rplc-7">
    <w:name w:val="cat-ExternalSystemDefined grp-30 rplc-7"/>
    <w:basedOn w:val="DefaultParagraphFont"/>
  </w:style>
  <w:style w:type="character" w:customStyle="1" w:styleId="cat-PassportDatagrp-24rplc-8">
    <w:name w:val="cat-PassportData grp-24 rplc-8"/>
    <w:basedOn w:val="DefaultParagraphFont"/>
  </w:style>
  <w:style w:type="character" w:customStyle="1" w:styleId="cat-Addressgrp-4rplc-9">
    <w:name w:val="cat-Address grp-4 rplc-9"/>
    <w:basedOn w:val="DefaultParagraphFont"/>
  </w:style>
  <w:style w:type="character" w:customStyle="1" w:styleId="cat-Addressgrp-5rplc-12">
    <w:name w:val="cat-Address grp-5 rplc-12"/>
    <w:basedOn w:val="DefaultParagraphFont"/>
  </w:style>
  <w:style w:type="character" w:customStyle="1" w:styleId="cat-Addressgrp-0rplc-13">
    <w:name w:val="cat-Address grp-0 rplc-13"/>
    <w:basedOn w:val="DefaultParagraphFont"/>
  </w:style>
  <w:style w:type="character" w:customStyle="1" w:styleId="cat-FIOgrp-15rplc-14">
    <w:name w:val="cat-FIO grp-15 rplc-14"/>
    <w:basedOn w:val="DefaultParagraphFont"/>
  </w:style>
  <w:style w:type="character" w:customStyle="1" w:styleId="cat-FIOgrp-16rplc-16">
    <w:name w:val="cat-FIO grp-16 rplc-16"/>
    <w:basedOn w:val="DefaultParagraphFont"/>
  </w:style>
  <w:style w:type="character" w:customStyle="1" w:styleId="cat-FIOgrp-15rplc-17">
    <w:name w:val="cat-FIO grp-15 rplc-17"/>
    <w:basedOn w:val="DefaultParagraphFont"/>
  </w:style>
  <w:style w:type="character" w:customStyle="1" w:styleId="cat-FIOgrp-16rplc-20">
    <w:name w:val="cat-FIO grp-16 rplc-20"/>
    <w:basedOn w:val="DefaultParagraphFont"/>
  </w:style>
  <w:style w:type="character" w:customStyle="1" w:styleId="cat-FIOgrp-15rplc-21">
    <w:name w:val="cat-FIO grp-15 rplc-21"/>
    <w:basedOn w:val="DefaultParagraphFont"/>
  </w:style>
  <w:style w:type="character" w:customStyle="1" w:styleId="cat-FIOgrp-16rplc-23">
    <w:name w:val="cat-FIO grp-16 rplc-23"/>
    <w:basedOn w:val="DefaultParagraphFont"/>
  </w:style>
  <w:style w:type="character" w:customStyle="1" w:styleId="cat-FIOgrp-16rplc-25">
    <w:name w:val="cat-FIO grp-16 rplc-25"/>
    <w:basedOn w:val="DefaultParagraphFont"/>
  </w:style>
  <w:style w:type="character" w:customStyle="1" w:styleId="cat-FIOgrp-16rplc-27">
    <w:name w:val="cat-FIO grp-16 rplc-27"/>
    <w:basedOn w:val="DefaultParagraphFont"/>
  </w:style>
  <w:style w:type="character" w:customStyle="1" w:styleId="cat-ExternalSystemDefinedgrp-32rplc-29">
    <w:name w:val="cat-ExternalSystemDefined grp-32 rplc-29"/>
    <w:basedOn w:val="DefaultParagraphFont"/>
  </w:style>
  <w:style w:type="character" w:customStyle="1" w:styleId="cat-FIOgrp-17rplc-30">
    <w:name w:val="cat-FIO grp-17 rplc-30"/>
    <w:basedOn w:val="DefaultParagraphFont"/>
  </w:style>
  <w:style w:type="character" w:customStyle="1" w:styleId="cat-FIOgrp-18rplc-31">
    <w:name w:val="cat-FIO grp-18 rplc-31"/>
    <w:basedOn w:val="DefaultParagraphFont"/>
  </w:style>
  <w:style w:type="character" w:customStyle="1" w:styleId="cat-FIOgrp-19rplc-32">
    <w:name w:val="cat-FIO grp-19 rplc-32"/>
    <w:basedOn w:val="DefaultParagraphFont"/>
  </w:style>
  <w:style w:type="character" w:customStyle="1" w:styleId="cat-FIOgrp-16rplc-34">
    <w:name w:val="cat-FIO grp-16 rplc-34"/>
    <w:basedOn w:val="DefaultParagraphFont"/>
  </w:style>
  <w:style w:type="character" w:customStyle="1" w:styleId="cat-FIOgrp-15rplc-35">
    <w:name w:val="cat-FIO grp-15 rplc-35"/>
    <w:basedOn w:val="DefaultParagraphFont"/>
  </w:style>
  <w:style w:type="character" w:customStyle="1" w:styleId="cat-ExternalSystemDefinedgrp-31rplc-36">
    <w:name w:val="cat-ExternalSystemDefined grp-31 rplc-36"/>
    <w:basedOn w:val="DefaultParagraphFont"/>
  </w:style>
  <w:style w:type="character" w:customStyle="1" w:styleId="cat-ExternalSystemDefinedgrp-33rplc-37">
    <w:name w:val="cat-ExternalSystemDefined grp-33 rplc-37"/>
    <w:basedOn w:val="DefaultParagraphFont"/>
  </w:style>
  <w:style w:type="character" w:customStyle="1" w:styleId="cat-FIOgrp-16rplc-38">
    <w:name w:val="cat-FIO grp-16 rplc-38"/>
    <w:basedOn w:val="DefaultParagraphFont"/>
  </w:style>
  <w:style w:type="character" w:customStyle="1" w:styleId="cat-FIOgrp-15rplc-39">
    <w:name w:val="cat-FIO grp-15 rplc-39"/>
    <w:basedOn w:val="DefaultParagraphFont"/>
  </w:style>
  <w:style w:type="character" w:customStyle="1" w:styleId="cat-FIOgrp-15rplc-40">
    <w:name w:val="cat-FIO grp-15 rplc-40"/>
    <w:basedOn w:val="DefaultParagraphFont"/>
  </w:style>
  <w:style w:type="character" w:customStyle="1" w:styleId="cat-UserDefinedgrp-34rplc-42">
    <w:name w:val="cat-UserDefined grp-34 rplc-42"/>
    <w:basedOn w:val="DefaultParagraphFont"/>
  </w:style>
  <w:style w:type="character" w:customStyle="1" w:styleId="cat-Sumgrp-23rplc-43">
    <w:name w:val="cat-Sum grp-23 rplc-43"/>
    <w:basedOn w:val="DefaultParagraphFont"/>
  </w:style>
  <w:style w:type="character" w:customStyle="1" w:styleId="cat-FIOgrp-21rplc-44">
    <w:name w:val="cat-FIO grp-21 rplc-44"/>
    <w:basedOn w:val="DefaultParagraphFont"/>
  </w:style>
  <w:style w:type="character" w:customStyle="1" w:styleId="cat-ExternalSystemDefinedgrp-32rplc-45">
    <w:name w:val="cat-ExternalSystemDefined grp-32 rplc-45"/>
    <w:basedOn w:val="DefaultParagraphFont"/>
  </w:style>
  <w:style w:type="character" w:customStyle="1" w:styleId="cat-Addressgrp-6rplc-46">
    <w:name w:val="cat-Address grp-6 rplc-46"/>
    <w:basedOn w:val="DefaultParagraphFont"/>
  </w:style>
  <w:style w:type="character" w:customStyle="1" w:styleId="cat-Addressgrp-7rplc-47">
    <w:name w:val="cat-Address grp-7 rplc-47"/>
    <w:basedOn w:val="DefaultParagraphFont"/>
  </w:style>
  <w:style w:type="character" w:customStyle="1" w:styleId="cat-Addressgrp-0rplc-51">
    <w:name w:val="cat-Address grp-0 rplc-51"/>
    <w:basedOn w:val="DefaultParagraphFont"/>
  </w:style>
  <w:style w:type="character" w:customStyle="1" w:styleId="cat-FIOgrp-22rplc-53">
    <w:name w:val="cat-FIO grp-22 rplc-53"/>
    <w:basedOn w:val="DefaultParagraphFont"/>
  </w:style>
  <w:style w:type="character" w:customStyle="1" w:styleId="cat-FIOgrp-22rplc-54">
    <w:name w:val="cat-FIO grp-22 rplc-5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79E2158-2D3B-40D4-B87C-9D7C0DCA2055}"/>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